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BE2" w:rsidRPr="009F5BE2" w:rsidRDefault="009F5BE2" w:rsidP="009F5B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4 КАРТАГРАФИЯНЫҢ АНЫҚТАУЫ ЖӘНЕ</w:t>
      </w:r>
    </w:p>
    <w:p w:rsidR="009F5BE2" w:rsidRPr="009F5BE2" w:rsidRDefault="009F5BE2" w:rsidP="009F5B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КАРТАНЫҢ НЕГІЗГІ ҚАСИЕТТЕРІ</w:t>
      </w:r>
    </w:p>
    <w:p w:rsidR="009F5BE2" w:rsidRPr="009F5BE2" w:rsidRDefault="009F5BE2" w:rsidP="009F5B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F5BE2" w:rsidRPr="009F5BE2" w:rsidRDefault="009F5BE2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Жұмыстың мақсаты: географиялық карталардың ғылым және тәжірибедегі маңызы.</w:t>
      </w:r>
    </w:p>
    <w:p w:rsidR="009F5BE2" w:rsidRPr="009F5BE2" w:rsidRDefault="009F5BE2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5BE2" w:rsidRDefault="009F5BE2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Қолданылатын материалдар: карта және атлас, глобус, сызғыш, транспортир, циркуль.</w:t>
      </w:r>
    </w:p>
    <w:p w:rsidR="009F5BE2" w:rsidRPr="009F5BE2" w:rsidRDefault="009F5BE2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5BE2" w:rsidRPr="009F5BE2" w:rsidRDefault="009F5BE2" w:rsidP="009F5B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Глобустан контурлық картаға келесі пунктердің ортодромияларын көшіріндер:</w:t>
      </w:r>
    </w:p>
    <w:p w:rsidR="009F5BE2" w:rsidRPr="009F5BE2" w:rsidRDefault="009F5BE2" w:rsidP="009F5BE2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 xml:space="preserve">Осло - Нью-Йорк </w:t>
      </w:r>
    </w:p>
    <w:p w:rsidR="009F5BE2" w:rsidRPr="009F5BE2" w:rsidRDefault="009F5BE2" w:rsidP="009F5BE2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 xml:space="preserve">Нью-Йорк – Дели </w:t>
      </w:r>
    </w:p>
    <w:p w:rsidR="009F5BE2" w:rsidRDefault="009F5BE2" w:rsidP="009F5BE2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 xml:space="preserve">Токио – Сан -Франциско </w:t>
      </w:r>
    </w:p>
    <w:p w:rsidR="009F5BE2" w:rsidRPr="009F5BE2" w:rsidRDefault="009F5BE2" w:rsidP="009F5BE2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5BE2" w:rsidRPr="009F5BE2" w:rsidRDefault="009F5BE2" w:rsidP="009F5BE2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F5BE2">
        <w:rPr>
          <w:rFonts w:ascii="Times New Roman" w:hAnsi="Times New Roman" w:cs="Times New Roman"/>
          <w:sz w:val="28"/>
          <w:szCs w:val="28"/>
          <w:lang w:val="kk-KZ"/>
        </w:rPr>
        <w:t>Ортодромия және параллель бойынша пункттердін арақашықтығын анықтандар (бір ендікте жатқан пункттер):</w:t>
      </w:r>
    </w:p>
    <w:p w:rsidR="009F5BE2" w:rsidRPr="009F5BE2" w:rsidRDefault="009F5BE2" w:rsidP="009F5BE2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5BE2" w:rsidRPr="009F5BE2" w:rsidRDefault="009F5BE2" w:rsidP="009F5BE2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1</w:t>
      </w:r>
      <w:r w:rsidRPr="009F5BE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Style w:val="a3"/>
        <w:tblW w:w="0" w:type="auto"/>
        <w:tblLook w:val="01E0"/>
      </w:tblPr>
      <w:tblGrid>
        <w:gridCol w:w="828"/>
        <w:gridCol w:w="3000"/>
        <w:gridCol w:w="1914"/>
        <w:gridCol w:w="1914"/>
        <w:gridCol w:w="1915"/>
      </w:tblGrid>
      <w:tr w:rsidR="009F5BE2" w:rsidRPr="009F5BE2" w:rsidTr="00C51F3D">
        <w:tc>
          <w:tcPr>
            <w:tcW w:w="828" w:type="dxa"/>
            <w:vMerge w:val="restart"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9F5BE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3000" w:type="dxa"/>
            <w:vMerge w:val="restart"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9F5BE2">
              <w:rPr>
                <w:sz w:val="28"/>
                <w:szCs w:val="28"/>
                <w:lang w:val="kk-KZ"/>
              </w:rPr>
              <w:t xml:space="preserve">Пункттер </w:t>
            </w:r>
          </w:p>
        </w:tc>
        <w:tc>
          <w:tcPr>
            <w:tcW w:w="3828" w:type="dxa"/>
            <w:gridSpan w:val="2"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9F5BE2">
              <w:rPr>
                <w:sz w:val="28"/>
                <w:szCs w:val="28"/>
                <w:lang w:val="en-US"/>
              </w:rPr>
              <w:t>S</w:t>
            </w:r>
            <w:r w:rsidRPr="009F5BE2">
              <w:rPr>
                <w:sz w:val="28"/>
                <w:szCs w:val="28"/>
                <w:lang w:val="kk-KZ"/>
              </w:rPr>
              <w:t>, арақашықтық</w:t>
            </w:r>
          </w:p>
        </w:tc>
        <w:tc>
          <w:tcPr>
            <w:tcW w:w="1915" w:type="dxa"/>
            <w:vMerge w:val="restart"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9F5BE2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  <w:lang w:val="kk-KZ"/>
              </w:rPr>
              <w:object w:dxaOrig="360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pt;height:14.25pt" o:ole="">
                  <v:imagedata r:id="rId5" o:title=""/>
                </v:shape>
                <o:OLEObject Type="Embed" ProgID="Equation.3" ShapeID="_x0000_i1025" DrawAspect="Content" ObjectID="_1411139898" r:id="rId6"/>
              </w:object>
            </w:r>
          </w:p>
        </w:tc>
      </w:tr>
      <w:tr w:rsidR="009F5BE2" w:rsidRPr="009F5BE2" w:rsidTr="00C51F3D">
        <w:tc>
          <w:tcPr>
            <w:tcW w:w="828" w:type="dxa"/>
            <w:vMerge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3000" w:type="dxa"/>
            <w:vMerge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9F5BE2">
              <w:rPr>
                <w:sz w:val="28"/>
                <w:szCs w:val="28"/>
                <w:lang w:val="kk-KZ"/>
              </w:rPr>
              <w:t>глобус</w:t>
            </w:r>
          </w:p>
        </w:tc>
        <w:tc>
          <w:tcPr>
            <w:tcW w:w="1914" w:type="dxa"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9F5BE2">
              <w:rPr>
                <w:sz w:val="28"/>
                <w:szCs w:val="28"/>
                <w:lang w:val="kk-KZ"/>
              </w:rPr>
              <w:t>параллель</w:t>
            </w:r>
          </w:p>
        </w:tc>
        <w:tc>
          <w:tcPr>
            <w:tcW w:w="1915" w:type="dxa"/>
            <w:vMerge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9F5BE2" w:rsidRPr="009F5BE2" w:rsidTr="00C51F3D">
        <w:tc>
          <w:tcPr>
            <w:tcW w:w="828" w:type="dxa"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9F5BE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3000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9F5BE2" w:rsidRPr="009F5BE2" w:rsidTr="00C51F3D">
        <w:tc>
          <w:tcPr>
            <w:tcW w:w="828" w:type="dxa"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9F5BE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3000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9F5BE2" w:rsidRPr="009F5BE2" w:rsidTr="00C51F3D">
        <w:tc>
          <w:tcPr>
            <w:tcW w:w="828" w:type="dxa"/>
          </w:tcPr>
          <w:p w:rsidR="009F5BE2" w:rsidRPr="009F5BE2" w:rsidRDefault="009F5BE2" w:rsidP="009F5BE2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9F5BE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3000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</w:tcPr>
          <w:p w:rsidR="009F5BE2" w:rsidRPr="009F5BE2" w:rsidRDefault="009F5BE2" w:rsidP="009F5BE2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1F27DF" w:rsidRDefault="001F27DF" w:rsidP="001F27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F27DF" w:rsidRPr="001F27DF" w:rsidRDefault="001F27DF" w:rsidP="001F27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7DF">
        <w:rPr>
          <w:rFonts w:ascii="Times New Roman" w:hAnsi="Times New Roman" w:cs="Times New Roman"/>
          <w:sz w:val="28"/>
          <w:szCs w:val="28"/>
          <w:lang w:val="kk-KZ"/>
        </w:rPr>
        <w:t>Жұмысты орындау тәртібі:</w:t>
      </w:r>
    </w:p>
    <w:p w:rsidR="001F27DF" w:rsidRPr="001F27DF" w:rsidRDefault="001F27DF" w:rsidP="001F27DF">
      <w:pPr>
        <w:numPr>
          <w:ilvl w:val="0"/>
          <w:numId w:val="2"/>
        </w:numPr>
        <w:tabs>
          <w:tab w:val="clear" w:pos="1755"/>
          <w:tab w:val="num" w:pos="1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7DF">
        <w:rPr>
          <w:rFonts w:ascii="Times New Roman" w:hAnsi="Times New Roman" w:cs="Times New Roman"/>
          <w:sz w:val="28"/>
          <w:szCs w:val="28"/>
          <w:lang w:val="kk-KZ"/>
        </w:rPr>
        <w:t>Ортодромия – глобустағы ең қысқа арақашықтық.</w:t>
      </w:r>
    </w:p>
    <w:p w:rsidR="00D327FE" w:rsidRPr="001F27DF" w:rsidRDefault="00D327FE" w:rsidP="001F27D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327FE" w:rsidRPr="001F27DF" w:rsidSect="00830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76785"/>
    <w:multiLevelType w:val="hybridMultilevel"/>
    <w:tmpl w:val="3B8E3D2A"/>
    <w:lvl w:ilvl="0" w:tplc="4D82FE4C">
      <w:start w:val="1"/>
      <w:numFmt w:val="decimal"/>
      <w:lvlText w:val="%1)"/>
      <w:lvlJc w:val="left"/>
      <w:pPr>
        <w:tabs>
          <w:tab w:val="num" w:pos="1755"/>
        </w:tabs>
        <w:ind w:left="175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5AAC5221"/>
    <w:multiLevelType w:val="multilevel"/>
    <w:tmpl w:val="DC068888"/>
    <w:lvl w:ilvl="0">
      <w:start w:val="1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5BE2"/>
    <w:rsid w:val="001F27DF"/>
    <w:rsid w:val="00830D7B"/>
    <w:rsid w:val="009F5BE2"/>
    <w:rsid w:val="00D32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D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F5B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536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2012-10-07T12:29:00Z</dcterms:created>
  <dcterms:modified xsi:type="dcterms:W3CDTF">2012-10-07T12:31:00Z</dcterms:modified>
</cp:coreProperties>
</file>